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C9" w:rsidRPr="00CD7010" w:rsidRDefault="00CD7010" w:rsidP="00CD7010">
      <w:pPr>
        <w:spacing w:line="360" w:lineRule="auto"/>
        <w:jc w:val="both"/>
      </w:pPr>
      <w:r w:rsidRPr="00CD7010">
        <w:rPr>
          <w:color w:val="221E1F"/>
        </w:rPr>
        <w:t>Aldabagh AHN, Deleme ZH, Naser AI. The preservative confidentiality of formalin 10% on post-dental implant stability (in vitro study). Edorium J Dent 2021;8:100041D01AA2021.</w:t>
      </w:r>
    </w:p>
    <w:sectPr w:rsidR="00DB26C9" w:rsidRPr="00CD7010" w:rsidSect="00DB26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20"/>
  <w:characterSpacingControl w:val="doNotCompress"/>
  <w:compat/>
  <w:rsids>
    <w:rsidRoot w:val="00CD7010"/>
    <w:rsid w:val="00CD7010"/>
    <w:rsid w:val="00DB2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6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7010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1</cp:revision>
  <dcterms:created xsi:type="dcterms:W3CDTF">2021-06-03T09:06:00Z</dcterms:created>
  <dcterms:modified xsi:type="dcterms:W3CDTF">2021-06-03T09:06:00Z</dcterms:modified>
</cp:coreProperties>
</file>